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4F6" w:rsidRPr="00D904F6" w:rsidRDefault="00D904F6" w:rsidP="00D904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hyperlink r:id="rId6" w:history="1">
        <w:r w:rsidRPr="00D904F6">
          <w:rPr>
            <w:rFonts w:ascii="Times New Roman CYR" w:eastAsia="Times New Roman" w:hAnsi="Times New Roman CYR" w:cs="Times New Roman CYR"/>
            <w:color w:val="106BBE"/>
            <w:sz w:val="24"/>
            <w:szCs w:val="24"/>
            <w:lang w:eastAsia="ru-RU"/>
          </w:rPr>
          <w:t>Распоряжение Правительства Ханты-Мансийского АО - Югры от 7 сентября 2018 г. N 449-рп "О Координационном совете по повышению финансовой грамотности населения Ханты-Мансийского автономного округа - Югры" (с изменениями и дополнениями)</w:t>
        </w:r>
      </w:hyperlink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b/>
          <w:bCs/>
          <w:color w:val="353842"/>
          <w:sz w:val="20"/>
          <w:szCs w:val="20"/>
          <w:lang w:eastAsia="ru-RU"/>
        </w:rPr>
      </w:pPr>
      <w:r w:rsidRPr="00D904F6">
        <w:rPr>
          <w:rFonts w:ascii="Times New Roman CYR" w:eastAsia="Times New Roman" w:hAnsi="Times New Roman CYR" w:cs="Times New Roman CYR"/>
          <w:b/>
          <w:bCs/>
          <w:color w:val="353842"/>
          <w:sz w:val="20"/>
          <w:szCs w:val="20"/>
          <w:lang w:eastAsia="ru-RU"/>
        </w:rPr>
        <w:t>С изменениями и дополнениями от: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before="180" w:after="0" w:line="240" w:lineRule="auto"/>
        <w:ind w:left="360" w:right="360"/>
        <w:jc w:val="both"/>
        <w:rPr>
          <w:rFonts w:ascii="Times New Roman CYR" w:eastAsia="Times New Roman" w:hAnsi="Times New Roman CYR" w:cs="Times New Roman CYR"/>
          <w:color w:val="353842"/>
          <w:sz w:val="20"/>
          <w:szCs w:val="20"/>
          <w:shd w:val="clear" w:color="auto" w:fill="EAEFED"/>
          <w:lang w:eastAsia="ru-RU"/>
        </w:rPr>
      </w:pPr>
      <w:r w:rsidRPr="00D904F6">
        <w:rPr>
          <w:rFonts w:ascii="Times New Roman CYR" w:eastAsia="Times New Roman" w:hAnsi="Times New Roman CYR" w:cs="Times New Roman CYR"/>
          <w:color w:val="353842"/>
          <w:sz w:val="20"/>
          <w:szCs w:val="20"/>
          <w:lang w:eastAsia="ru-RU"/>
        </w:rPr>
        <w:t xml:space="preserve"> </w:t>
      </w:r>
      <w:r w:rsidRPr="00D904F6">
        <w:rPr>
          <w:rFonts w:ascii="Times New Roman CYR" w:eastAsia="Times New Roman" w:hAnsi="Times New Roman CYR" w:cs="Times New Roman CYR"/>
          <w:color w:val="353842"/>
          <w:sz w:val="20"/>
          <w:szCs w:val="20"/>
          <w:shd w:val="clear" w:color="auto" w:fill="EAEFED"/>
          <w:lang w:eastAsia="ru-RU"/>
        </w:rPr>
        <w:t>25 декабря 2020 г.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соответствии с </w:t>
      </w:r>
      <w:hyperlink r:id="rId7" w:history="1">
        <w:r w:rsidRPr="00D904F6">
          <w:rPr>
            <w:rFonts w:ascii="Times New Roman CYR" w:eastAsia="Times New Roman" w:hAnsi="Times New Roman CYR" w:cs="Times New Roman CYR"/>
            <w:color w:val="106BBE"/>
            <w:sz w:val="24"/>
            <w:szCs w:val="24"/>
            <w:lang w:eastAsia="ru-RU"/>
          </w:rPr>
          <w:t>распоряжением</w:t>
        </w:r>
      </w:hyperlink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Правительства Российской Федерации от 25 сентября 2017 года N 2039-р "Об утверждении Стратегии повышения финансовой грамотности в Российской Федерации на 2017 - 2023 годы", </w:t>
      </w:r>
      <w:hyperlink r:id="rId8" w:history="1">
        <w:r w:rsidRPr="00D904F6">
          <w:rPr>
            <w:rFonts w:ascii="Times New Roman CYR" w:eastAsia="Times New Roman" w:hAnsi="Times New Roman CYR" w:cs="Times New Roman CYR"/>
            <w:color w:val="106BBE"/>
            <w:sz w:val="24"/>
            <w:szCs w:val="24"/>
            <w:lang w:eastAsia="ru-RU"/>
          </w:rPr>
          <w:t>Законом</w:t>
        </w:r>
      </w:hyperlink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Ханты-Мансийского автономного округа - Югры от 12 октября 2005 года N 73-оз "О Правительстве Ханты-Мансийского автономного округа - Югры", в целях осуществления координации и взаимодействия исполнительных органов государственной власти Ханты-Мансийского автономного округа - Югры, территориальных органов федеральных органов исполнительной власти, органов местного самоуправления муниципальных образований Ханты-Мансийского автономного округа - Югры, организаций и объединений, осуществляющих свою деятельность в Ханты-Мансийском автономном округе - Югре, в вопросах реализации мероприятий, направленных на повышение уровня финансовой грамотности, обеспечение большей защищенности и безопасности в финансовой сфере населения Ханты-Мансийского автономного округа - Югры, содействие повышению его благосостояния: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0" w:name="sub_1"/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1. Создать Координационный совет по повышению финансовой грамотности населения Ханты-Мансийского автономного округа - Югры (далее - Координационный совет).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" w:name="sub_2"/>
      <w:bookmarkEnd w:id="0"/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2. Утвердить положение о Координационном совете и его состав (</w:t>
      </w:r>
      <w:hyperlink w:anchor="sub_1000" w:history="1">
        <w:r w:rsidRPr="00D904F6">
          <w:rPr>
            <w:rFonts w:ascii="Times New Roman CYR" w:eastAsia="Times New Roman" w:hAnsi="Times New Roman CYR" w:cs="Times New Roman CYR"/>
            <w:color w:val="106BBE"/>
            <w:sz w:val="24"/>
            <w:szCs w:val="24"/>
            <w:lang w:eastAsia="ru-RU"/>
          </w:rPr>
          <w:t>приложения 1</w:t>
        </w:r>
      </w:hyperlink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</w:t>
      </w:r>
      <w:hyperlink w:anchor="sub_2000" w:history="1">
        <w:r w:rsidRPr="00D904F6">
          <w:rPr>
            <w:rFonts w:ascii="Times New Roman CYR" w:eastAsia="Times New Roman" w:hAnsi="Times New Roman CYR" w:cs="Times New Roman CYR"/>
            <w:color w:val="106BBE"/>
            <w:sz w:val="24"/>
            <w:szCs w:val="24"/>
            <w:lang w:eastAsia="ru-RU"/>
          </w:rPr>
          <w:t>2</w:t>
        </w:r>
      </w:hyperlink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).</w:t>
      </w:r>
    </w:p>
    <w:bookmarkEnd w:id="1"/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D904F6" w:rsidRPr="00D904F6" w:rsidTr="00BA00F1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D904F6" w:rsidRPr="00D904F6" w:rsidRDefault="00D904F6" w:rsidP="00D90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904F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Губернатор</w:t>
            </w:r>
            <w:r w:rsidRPr="00D904F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  <w:t>Ханты-Мансийского</w:t>
            </w:r>
            <w:r w:rsidRPr="00D904F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  <w:t>автономного округа - Югры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D904F6" w:rsidRPr="00D904F6" w:rsidRDefault="00D904F6" w:rsidP="00D90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904F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Н.В. Комарова</w:t>
            </w:r>
          </w:p>
        </w:tc>
      </w:tr>
    </w:tbl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  <w:bookmarkStart w:id="2" w:name="sub_1000"/>
      <w:r w:rsidRPr="00D904F6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>Приложение 1</w:t>
      </w:r>
      <w:r w:rsidRPr="00D904F6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br/>
        <w:t xml:space="preserve">к </w:t>
      </w:r>
      <w:hyperlink w:anchor="sub_0" w:history="1">
        <w:r w:rsidRPr="00D904F6">
          <w:rPr>
            <w:rFonts w:ascii="Arial" w:eastAsia="Times New Roman" w:hAnsi="Arial" w:cs="Arial"/>
            <w:color w:val="106BBE"/>
            <w:sz w:val="24"/>
            <w:szCs w:val="24"/>
            <w:lang w:eastAsia="ru-RU"/>
          </w:rPr>
          <w:t>распоряжению</w:t>
        </w:r>
      </w:hyperlink>
      <w:r w:rsidRPr="00D904F6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 xml:space="preserve"> Правительства</w:t>
      </w:r>
      <w:r w:rsidRPr="00D904F6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br/>
        <w:t>Ханты-Мансийского</w:t>
      </w:r>
      <w:r w:rsidRPr="00D904F6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br/>
        <w:t>автономного округа - Югры</w:t>
      </w:r>
      <w:r w:rsidRPr="00D904F6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br/>
        <w:t>от 7 сентября 2018 года N 449-рп</w:t>
      </w:r>
    </w:p>
    <w:bookmarkEnd w:id="2"/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D904F6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Положение</w:t>
      </w:r>
      <w:r w:rsidRPr="00D904F6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br/>
        <w:t>о Координационном совете по повышению финансовой грамотности населения Ханты-Мансийского автономного округа - Югры</w:t>
      </w:r>
      <w:r w:rsidRPr="00D904F6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br/>
        <w:t>(далее - Положение)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b/>
          <w:bCs/>
          <w:color w:val="353842"/>
          <w:sz w:val="20"/>
          <w:szCs w:val="20"/>
          <w:lang w:eastAsia="ru-RU"/>
        </w:rPr>
      </w:pPr>
      <w:r w:rsidRPr="00D904F6">
        <w:rPr>
          <w:rFonts w:ascii="Times New Roman CYR" w:eastAsia="Times New Roman" w:hAnsi="Times New Roman CYR" w:cs="Times New Roman CYR"/>
          <w:b/>
          <w:bCs/>
          <w:color w:val="353842"/>
          <w:sz w:val="20"/>
          <w:szCs w:val="20"/>
          <w:lang w:eastAsia="ru-RU"/>
        </w:rPr>
        <w:t>С изменениями и дополнениями от: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before="180" w:after="0" w:line="240" w:lineRule="auto"/>
        <w:ind w:left="360" w:right="360"/>
        <w:jc w:val="both"/>
        <w:rPr>
          <w:rFonts w:ascii="Times New Roman CYR" w:eastAsia="Times New Roman" w:hAnsi="Times New Roman CYR" w:cs="Times New Roman CYR"/>
          <w:color w:val="353842"/>
          <w:sz w:val="20"/>
          <w:szCs w:val="20"/>
          <w:shd w:val="clear" w:color="auto" w:fill="EAEFED"/>
          <w:lang w:eastAsia="ru-RU"/>
        </w:rPr>
      </w:pPr>
      <w:r w:rsidRPr="00D904F6">
        <w:rPr>
          <w:rFonts w:ascii="Times New Roman CYR" w:eastAsia="Times New Roman" w:hAnsi="Times New Roman CYR" w:cs="Times New Roman CYR"/>
          <w:color w:val="353842"/>
          <w:sz w:val="20"/>
          <w:szCs w:val="20"/>
          <w:lang w:eastAsia="ru-RU"/>
        </w:rPr>
        <w:t xml:space="preserve"> </w:t>
      </w:r>
      <w:r w:rsidRPr="00D904F6">
        <w:rPr>
          <w:rFonts w:ascii="Times New Roman CYR" w:eastAsia="Times New Roman" w:hAnsi="Times New Roman CYR" w:cs="Times New Roman CYR"/>
          <w:color w:val="353842"/>
          <w:sz w:val="20"/>
          <w:szCs w:val="20"/>
          <w:shd w:val="clear" w:color="auto" w:fill="EAEFED"/>
          <w:lang w:eastAsia="ru-RU"/>
        </w:rPr>
        <w:t>25 декабря 2020 г.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3" w:name="sub_1001"/>
      <w:r w:rsidRPr="00D904F6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Раздел I. Общие положения</w:t>
      </w:r>
    </w:p>
    <w:bookmarkEnd w:id="3"/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4" w:name="sub_1011"/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1.1. Координационный совет по повышению финансовой грамотности населения Ханты-Мансийского автономного округа - Югры (далее - Координационный совет, автономный округ) является совещательным органом, созданным Правительством автономного округа в целях осуществления координации и взаимодействия исполнительных органов государственной власти автономного округа, территориальных органов федеральных органов исполнительной власти, органов местного самоуправления муниципальных образований автономного округа, образовательных, финансовых и иных организаций и объединений, осуществляющих свою деятельность в автономном округе, по реализации мероприятий, направленных на повышение уровня финансовой грамотности, обеспечение большей защищенности и безопасности в финансовой сфере населения Ханты-Мансийского автономного округа - Югры, содействие повышению его благосостояния.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5" w:name="sub_1012"/>
      <w:bookmarkEnd w:id="4"/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1.2. Координационный совет в своей деятельности руководствуется законодательством Российской Федерации и автономного округа, а также Положением.</w:t>
      </w:r>
    </w:p>
    <w:bookmarkEnd w:id="5"/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6" w:name="sub_1002"/>
      <w:r w:rsidRPr="00D904F6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Раздел II. Основные направления деятельности и функции Координационного совета</w:t>
      </w:r>
    </w:p>
    <w:bookmarkEnd w:id="6"/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7" w:name="sub_1021"/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2.1. Основными направлениями деятельности Координационного совета являются:</w:t>
      </w:r>
    </w:p>
    <w:bookmarkEnd w:id="7"/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разработка совместных мероприятий по финансовому просвещению населения автономного округа, формирование комплексных подходов к решению задач, связанных с обеспечением повышения финансовой грамотности населения и информированности в указанной области, в том числе в части защиты прав потребителей финансовых услуг, пенсионного обеспечения и социально ответственного поведения участников финансового рынка;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участие в определении приоритетных направлений развития политики автономного округа в отношении повышения финансовой грамотности населения автономного округа и защите прав потребителей финансовых услуг, учитывая положения </w:t>
      </w:r>
      <w:hyperlink r:id="rId9" w:history="1">
        <w:r w:rsidRPr="00D904F6">
          <w:rPr>
            <w:rFonts w:ascii="Times New Roman CYR" w:eastAsia="Times New Roman" w:hAnsi="Times New Roman CYR" w:cs="Times New Roman CYR"/>
            <w:color w:val="106BBE"/>
            <w:sz w:val="24"/>
            <w:szCs w:val="24"/>
            <w:lang w:eastAsia="ru-RU"/>
          </w:rPr>
          <w:t>Стратегии</w:t>
        </w:r>
      </w:hyperlink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повышения финансовой грамотности в Российской Федерации на 2017 - 2023 годы, утвержденной </w:t>
      </w:r>
      <w:hyperlink r:id="rId10" w:history="1">
        <w:r w:rsidRPr="00D904F6">
          <w:rPr>
            <w:rFonts w:ascii="Times New Roman CYR" w:eastAsia="Times New Roman" w:hAnsi="Times New Roman CYR" w:cs="Times New Roman CYR"/>
            <w:color w:val="106BBE"/>
            <w:sz w:val="24"/>
            <w:szCs w:val="24"/>
            <w:lang w:eastAsia="ru-RU"/>
          </w:rPr>
          <w:t>распоряжением</w:t>
        </w:r>
      </w:hyperlink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Правительства Российской Федерации от 25 сентября 2017 года N 2039-р;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организация взаимодействия и координация деятельности исполнительных органов государственной власти автономного округа, территориальных органов федеральных органов исполнительной власти, органов местного самоуправления муниципальных образований автономного округа, образовательных, финансовых и иных заинтересованных организаций, работающих в направлении повышения финансовой грамотности и создания системы финансового образования для различных целевых групп населения автономного округа;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контроль хода исполнения в автономном округе мероприятий по повышению финансовой грамотности населения автономного округа.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8" w:name="sub_1022"/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2.2. Функции Координационного совета:</w:t>
      </w:r>
    </w:p>
    <w:bookmarkEnd w:id="8"/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рассмотрение на заседаниях вопросов, связанных с основными направлениями деятельности Координационного совета, в том числе заслушивание информации должностных лиц территориальных органов федеральных органов исполнительной власти, исполнительных органов государственной власти автономного округа, органов местного самоуправления муниципальных образований автономного округа, организаций и объединений по вопросам, отнесенным к основным направлениям деятельности Координационного совета;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содействие развитию общественных и гражданских инициатив, направленных на решение задач по повышению финансовой грамотности населения автономного округа;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содействие изучению и применению на практике лучшего российского и зарубежного опыта работы по повышению финансовой грамотности населения.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9" w:name="sub_1023"/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2.3. Координационный совет для исполнения функций вправе запрашивать и получать необходимую информацию от территориальных органов федеральных органов исполнительной власти, исполнительных органов государственной власти автономного округа, органов местного самоуправления муниципальных образований автономного округа, организаций и объединений, средств массовой информации.</w:t>
      </w:r>
    </w:p>
    <w:bookmarkEnd w:id="9"/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10" w:name="sub_1003"/>
      <w:r w:rsidRPr="00D904F6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Раздел III. Формирование и организация деятельности Координационного совета</w:t>
      </w:r>
    </w:p>
    <w:bookmarkEnd w:id="10"/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eastAsia="Times New Roman" w:hAnsi="Times New Roman CYR" w:cs="Times New Roman CYR"/>
          <w:color w:val="000000"/>
          <w:sz w:val="16"/>
          <w:szCs w:val="16"/>
          <w:shd w:val="clear" w:color="auto" w:fill="F0F0F0"/>
          <w:lang w:eastAsia="ru-RU"/>
        </w:rPr>
      </w:pPr>
      <w:bookmarkStart w:id="11" w:name="sub_1031"/>
      <w:r w:rsidRPr="00D904F6">
        <w:rPr>
          <w:rFonts w:ascii="Times New Roman CYR" w:eastAsia="Times New Roman" w:hAnsi="Times New Roman CYR" w:cs="Times New Roman CYR"/>
          <w:color w:val="000000"/>
          <w:sz w:val="16"/>
          <w:szCs w:val="16"/>
          <w:shd w:val="clear" w:color="auto" w:fill="F0F0F0"/>
          <w:lang w:eastAsia="ru-RU"/>
        </w:rPr>
        <w:t>Информация об изменениях:</w:t>
      </w:r>
    </w:p>
    <w:bookmarkEnd w:id="11"/>
    <w:p w:rsidR="00D904F6" w:rsidRPr="00D904F6" w:rsidRDefault="00D904F6" w:rsidP="00D904F6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eastAsia="Times New Roman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</w:pPr>
      <w:r w:rsidRPr="00D904F6">
        <w:rPr>
          <w:rFonts w:ascii="Times New Roman CYR" w:eastAsia="Times New Roman" w:hAnsi="Times New Roman CYR" w:cs="Times New Roman CYR"/>
          <w:i/>
          <w:iCs/>
          <w:color w:val="353842"/>
          <w:sz w:val="24"/>
          <w:szCs w:val="24"/>
          <w:lang w:eastAsia="ru-RU"/>
        </w:rPr>
        <w:t xml:space="preserve"> </w:t>
      </w:r>
      <w:r w:rsidRPr="00D904F6">
        <w:rPr>
          <w:rFonts w:ascii="Times New Roman CYR" w:eastAsia="Times New Roman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  <w:t xml:space="preserve">Пункт 3.1 изменен. - </w:t>
      </w:r>
      <w:hyperlink r:id="rId11" w:history="1">
        <w:r w:rsidRPr="00D904F6">
          <w:rPr>
            <w:rFonts w:ascii="Times New Roman CYR" w:eastAsia="Times New Roman" w:hAnsi="Times New Roman CYR" w:cs="Times New Roman CYR"/>
            <w:i/>
            <w:iCs/>
            <w:color w:val="106BBE"/>
            <w:sz w:val="24"/>
            <w:szCs w:val="24"/>
            <w:shd w:val="clear" w:color="auto" w:fill="F0F0F0"/>
            <w:lang w:eastAsia="ru-RU"/>
          </w:rPr>
          <w:t>Распоряжение</w:t>
        </w:r>
      </w:hyperlink>
      <w:r w:rsidRPr="00D904F6">
        <w:rPr>
          <w:rFonts w:ascii="Times New Roman CYR" w:eastAsia="Times New Roman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  <w:t xml:space="preserve"> Правительства Ханты-Мансийского АО - Югры от 25 декабря 2020 г. N 800-рп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eastAsia="Times New Roman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</w:pPr>
      <w:r w:rsidRPr="00D904F6">
        <w:rPr>
          <w:rFonts w:ascii="Times New Roman CYR" w:eastAsia="Times New Roman" w:hAnsi="Times New Roman CYR" w:cs="Times New Roman CYR"/>
          <w:i/>
          <w:iCs/>
          <w:color w:val="353842"/>
          <w:sz w:val="24"/>
          <w:szCs w:val="24"/>
          <w:lang w:eastAsia="ru-RU"/>
        </w:rPr>
        <w:t xml:space="preserve"> </w:t>
      </w:r>
      <w:hyperlink r:id="rId12" w:history="1">
        <w:r w:rsidRPr="00D904F6">
          <w:rPr>
            <w:rFonts w:ascii="Times New Roman CYR" w:eastAsia="Times New Roman" w:hAnsi="Times New Roman CYR" w:cs="Times New Roman CYR"/>
            <w:i/>
            <w:iCs/>
            <w:color w:val="106BBE"/>
            <w:sz w:val="24"/>
            <w:szCs w:val="24"/>
            <w:shd w:val="clear" w:color="auto" w:fill="F0F0F0"/>
            <w:lang w:eastAsia="ru-RU"/>
          </w:rPr>
          <w:t>См. предыдущую редакцию</w:t>
        </w:r>
      </w:hyperlink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3.1. В состав Координационного совета входят председатель, сопредседатель, секретарь и члены Координационного совета.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eastAsia="Times New Roman" w:hAnsi="Times New Roman CYR" w:cs="Times New Roman CYR"/>
          <w:color w:val="000000"/>
          <w:sz w:val="16"/>
          <w:szCs w:val="16"/>
          <w:shd w:val="clear" w:color="auto" w:fill="F0F0F0"/>
          <w:lang w:eastAsia="ru-RU"/>
        </w:rPr>
      </w:pPr>
      <w:bookmarkStart w:id="12" w:name="sub_1032"/>
      <w:r w:rsidRPr="00D904F6">
        <w:rPr>
          <w:rFonts w:ascii="Times New Roman CYR" w:eastAsia="Times New Roman" w:hAnsi="Times New Roman CYR" w:cs="Times New Roman CYR"/>
          <w:color w:val="000000"/>
          <w:sz w:val="16"/>
          <w:szCs w:val="16"/>
          <w:shd w:val="clear" w:color="auto" w:fill="F0F0F0"/>
          <w:lang w:eastAsia="ru-RU"/>
        </w:rPr>
        <w:t>Информация об изменениях:</w:t>
      </w:r>
    </w:p>
    <w:bookmarkEnd w:id="12"/>
    <w:p w:rsidR="00D904F6" w:rsidRPr="00D904F6" w:rsidRDefault="00D904F6" w:rsidP="00D904F6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eastAsia="Times New Roman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</w:pPr>
      <w:r w:rsidRPr="00D904F6">
        <w:rPr>
          <w:rFonts w:ascii="Times New Roman CYR" w:eastAsia="Times New Roman" w:hAnsi="Times New Roman CYR" w:cs="Times New Roman CYR"/>
          <w:i/>
          <w:iCs/>
          <w:color w:val="353842"/>
          <w:sz w:val="24"/>
          <w:szCs w:val="24"/>
          <w:lang w:eastAsia="ru-RU"/>
        </w:rPr>
        <w:t xml:space="preserve"> </w:t>
      </w:r>
      <w:r w:rsidRPr="00D904F6">
        <w:rPr>
          <w:rFonts w:ascii="Times New Roman CYR" w:eastAsia="Times New Roman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  <w:t xml:space="preserve">Пункт 3.2 изменен. - </w:t>
      </w:r>
      <w:hyperlink r:id="rId13" w:history="1">
        <w:r w:rsidRPr="00D904F6">
          <w:rPr>
            <w:rFonts w:ascii="Times New Roman CYR" w:eastAsia="Times New Roman" w:hAnsi="Times New Roman CYR" w:cs="Times New Roman CYR"/>
            <w:i/>
            <w:iCs/>
            <w:color w:val="106BBE"/>
            <w:sz w:val="24"/>
            <w:szCs w:val="24"/>
            <w:shd w:val="clear" w:color="auto" w:fill="F0F0F0"/>
            <w:lang w:eastAsia="ru-RU"/>
          </w:rPr>
          <w:t>Распоряжение</w:t>
        </w:r>
      </w:hyperlink>
      <w:r w:rsidRPr="00D904F6">
        <w:rPr>
          <w:rFonts w:ascii="Times New Roman CYR" w:eastAsia="Times New Roman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  <w:t xml:space="preserve"> Правительства Ханты-Мансийского АО - Югры от 25 декабря 2020 г. N 800-рп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eastAsia="Times New Roman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</w:pPr>
      <w:r w:rsidRPr="00D904F6">
        <w:rPr>
          <w:rFonts w:ascii="Times New Roman CYR" w:eastAsia="Times New Roman" w:hAnsi="Times New Roman CYR" w:cs="Times New Roman CYR"/>
          <w:i/>
          <w:iCs/>
          <w:color w:val="353842"/>
          <w:sz w:val="24"/>
          <w:szCs w:val="24"/>
          <w:lang w:eastAsia="ru-RU"/>
        </w:rPr>
        <w:t xml:space="preserve"> </w:t>
      </w:r>
      <w:hyperlink r:id="rId14" w:history="1">
        <w:r w:rsidRPr="00D904F6">
          <w:rPr>
            <w:rFonts w:ascii="Times New Roman CYR" w:eastAsia="Times New Roman" w:hAnsi="Times New Roman CYR" w:cs="Times New Roman CYR"/>
            <w:i/>
            <w:iCs/>
            <w:color w:val="106BBE"/>
            <w:sz w:val="24"/>
            <w:szCs w:val="24"/>
            <w:shd w:val="clear" w:color="auto" w:fill="F0F0F0"/>
            <w:lang w:eastAsia="ru-RU"/>
          </w:rPr>
          <w:t>См. предыдущую редакцию</w:t>
        </w:r>
      </w:hyperlink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3.2. Председатель Координационного совета осуществляет руководство Координационным советом, в том числе: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утверждает план работы Координационного совета и повестку его очередного заседания;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ведет заседания Координационного совета;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принимает решение о созыве внеочередного заседания Координационного совета;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определяет место и время проведения заседания Координационного совета;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дает поручения сопредседателю, секретарю и членам Координационного совета;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подписывает протоколы заседаний Координационного совета.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eastAsia="Times New Roman" w:hAnsi="Times New Roman CYR" w:cs="Times New Roman CYR"/>
          <w:color w:val="000000"/>
          <w:sz w:val="16"/>
          <w:szCs w:val="16"/>
          <w:shd w:val="clear" w:color="auto" w:fill="F0F0F0"/>
          <w:lang w:eastAsia="ru-RU"/>
        </w:rPr>
      </w:pPr>
      <w:bookmarkStart w:id="13" w:name="sub_1033"/>
      <w:r w:rsidRPr="00D904F6">
        <w:rPr>
          <w:rFonts w:ascii="Times New Roman CYR" w:eastAsia="Times New Roman" w:hAnsi="Times New Roman CYR" w:cs="Times New Roman CYR"/>
          <w:color w:val="000000"/>
          <w:sz w:val="16"/>
          <w:szCs w:val="16"/>
          <w:shd w:val="clear" w:color="auto" w:fill="F0F0F0"/>
          <w:lang w:eastAsia="ru-RU"/>
        </w:rPr>
        <w:t>Информация об изменениях:</w:t>
      </w:r>
    </w:p>
    <w:bookmarkEnd w:id="13"/>
    <w:p w:rsidR="00D904F6" w:rsidRPr="00D904F6" w:rsidRDefault="00D904F6" w:rsidP="00D904F6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eastAsia="Times New Roman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</w:pPr>
      <w:r w:rsidRPr="00D904F6">
        <w:rPr>
          <w:rFonts w:ascii="Times New Roman CYR" w:eastAsia="Times New Roman" w:hAnsi="Times New Roman CYR" w:cs="Times New Roman CYR"/>
          <w:i/>
          <w:iCs/>
          <w:color w:val="353842"/>
          <w:sz w:val="24"/>
          <w:szCs w:val="24"/>
          <w:lang w:eastAsia="ru-RU"/>
        </w:rPr>
        <w:t xml:space="preserve"> </w:t>
      </w:r>
      <w:r w:rsidRPr="00D904F6">
        <w:rPr>
          <w:rFonts w:ascii="Times New Roman CYR" w:eastAsia="Times New Roman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  <w:t xml:space="preserve">Пункт 3.3 изменен. - </w:t>
      </w:r>
      <w:hyperlink r:id="rId15" w:history="1">
        <w:r w:rsidRPr="00D904F6">
          <w:rPr>
            <w:rFonts w:ascii="Times New Roman CYR" w:eastAsia="Times New Roman" w:hAnsi="Times New Roman CYR" w:cs="Times New Roman CYR"/>
            <w:i/>
            <w:iCs/>
            <w:color w:val="106BBE"/>
            <w:sz w:val="24"/>
            <w:szCs w:val="24"/>
            <w:shd w:val="clear" w:color="auto" w:fill="F0F0F0"/>
            <w:lang w:eastAsia="ru-RU"/>
          </w:rPr>
          <w:t>Распоряжение</w:t>
        </w:r>
      </w:hyperlink>
      <w:r w:rsidRPr="00D904F6">
        <w:rPr>
          <w:rFonts w:ascii="Times New Roman CYR" w:eastAsia="Times New Roman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  <w:t xml:space="preserve"> Правительства Ханты-Мансийского АО - Югры от 25 декабря 2020 г. N 800-рп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eastAsia="Times New Roman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</w:pPr>
      <w:r w:rsidRPr="00D904F6">
        <w:rPr>
          <w:rFonts w:ascii="Times New Roman CYR" w:eastAsia="Times New Roman" w:hAnsi="Times New Roman CYR" w:cs="Times New Roman CYR"/>
          <w:i/>
          <w:iCs/>
          <w:color w:val="353842"/>
          <w:sz w:val="24"/>
          <w:szCs w:val="24"/>
          <w:lang w:eastAsia="ru-RU"/>
        </w:rPr>
        <w:t xml:space="preserve"> </w:t>
      </w:r>
      <w:hyperlink r:id="rId16" w:history="1">
        <w:r w:rsidRPr="00D904F6">
          <w:rPr>
            <w:rFonts w:ascii="Times New Roman CYR" w:eastAsia="Times New Roman" w:hAnsi="Times New Roman CYR" w:cs="Times New Roman CYR"/>
            <w:i/>
            <w:iCs/>
            <w:color w:val="106BBE"/>
            <w:sz w:val="24"/>
            <w:szCs w:val="24"/>
            <w:shd w:val="clear" w:color="auto" w:fill="F0F0F0"/>
            <w:lang w:eastAsia="ru-RU"/>
          </w:rPr>
          <w:t>См. предыдущую редакцию</w:t>
        </w:r>
      </w:hyperlink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3.3. Сопредседатель Координационного совета: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отсутствие председателя Координационного совета осуществляет его полномочия;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организует обеспечение деятельности Координационного совета, решает организационные и иные вопросы, связанные с деятельностью Координационного совета;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докладывает на заседании Координационного совета о ходе реализации в автономном округе мероприятий по повышению финансовой грамотности населения автономного округа.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4" w:name="sub_1034"/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3.4. Секретарь Координационного совета:</w:t>
      </w:r>
    </w:p>
    <w:bookmarkEnd w:id="14"/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обеспечивает подготовку плана работы Координационного совета, формирует повестку заседания Координационного совета, организует подготовку материалов к заседаниям, а также проектов соответствующих решений;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информирует членов Координационного совета о месте и времени проведения заседания и повестке очередного заседания Координационного совета, обеспечивает их необходимыми материалами;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осуществляет контроль за своевременностью исполнения решений Координационного совета;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направляет протоколы Координационного совета его членам и заинтересованным органам в течение 10 календарных дней с даты проведения заседания;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организует и обеспечивает текущее взаимодействие членов Координационного совета;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обобщает поступающую в Координационный совет информацию.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5" w:name="sub_1035"/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3.5. Члены Координационного совета:</w:t>
      </w:r>
    </w:p>
    <w:bookmarkEnd w:id="15"/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вносят предложения по плану работы Координационного совета, повестке заседаний и порядку обсуждения вопросов;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участвуют в подготовке материалов к заседанию Координационного совета, а также проектов его решений;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участвуют в заседаниях Координационного совета и обсуждении рассматриваемых вопросов, в подготовке документов и выработке решений Координационного совета;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дают заключения, предложения и замечания по документам, подготавливаемым Координационным советом.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6" w:name="sub_1036"/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3.6. Координационный совет осуществляет деятельность в соответствии с планом работы, который рассматривает на заседании Координационный совет и утверждает председатель Координационного совета.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7" w:name="sub_1037"/>
      <w:bookmarkEnd w:id="16"/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3.7. Основной формой работы Координационного совета являются заседания, проводимые согласно плану работы Координационного совета два раза в год.</w:t>
      </w:r>
    </w:p>
    <w:bookmarkEnd w:id="17"/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 необходимости проводятся внеочередные заседания Координационного совета.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8" w:name="sub_1038"/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3.8. Заседания Координационного совета могут проходить в форме совместных заседаний с иными коллегиальными, совещательными органами автономного округа, также выездных заседаний.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9" w:name="sub_1039"/>
      <w:bookmarkEnd w:id="18"/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3.9. Заседание Координационного совета считается правомочным, если в нем участвует более половины его членов.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20" w:name="sub_1310"/>
      <w:bookmarkEnd w:id="19"/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3.10. Решения Координационного совета принимаются простым большинством голосов членов Координационного совета, участвующих в заседании, и оформляются протоколом, который подписывает председательствующий на заседании.</w:t>
      </w:r>
    </w:p>
    <w:bookmarkEnd w:id="20"/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случае равенства голосов право решающего голоса принадлежит председательствующему на заседании Координационного совета.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21" w:name="sub_1311"/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3.11. Члены Координационного совета в случае несогласия с принятым решением имеют право изложить письменно свое мнение, которое подлежит обязательному приобщению к протоколу заседания Координационного совета.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22" w:name="sub_1312"/>
      <w:bookmarkEnd w:id="21"/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3.12. Члены Координационного совета участвуют в заседании без права замены. В случае невозможности присутствовать на заседании член Координационного совета вправе до начала заседания Координационного совета изложить свое мнение по рассматриваемым вопросам в письменной форме, которое учитывается при подсчете голосов.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23" w:name="sub_1313"/>
      <w:bookmarkEnd w:id="22"/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3.13. Члены Координационного совета обладают равными правами при обсуждении и принятии решений по рассматриваемым на заседании вопросам.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24" w:name="sub_1314"/>
      <w:bookmarkEnd w:id="23"/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3.14. Организационно-техническое и информационно-аналитическое обеспечение деятельности Координационного совета осуществляет Департамент образования и молодежной политики автономного округа.</w:t>
      </w:r>
    </w:p>
    <w:bookmarkEnd w:id="24"/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eastAsia="Times New Roman" w:hAnsi="Times New Roman CYR" w:cs="Times New Roman CYR"/>
          <w:color w:val="000000"/>
          <w:sz w:val="16"/>
          <w:szCs w:val="16"/>
          <w:shd w:val="clear" w:color="auto" w:fill="F0F0F0"/>
          <w:lang w:eastAsia="ru-RU"/>
        </w:rPr>
      </w:pPr>
      <w:bookmarkStart w:id="25" w:name="sub_2000"/>
      <w:r w:rsidRPr="00D904F6">
        <w:rPr>
          <w:rFonts w:ascii="Times New Roman CYR" w:eastAsia="Times New Roman" w:hAnsi="Times New Roman CYR" w:cs="Times New Roman CYR"/>
          <w:color w:val="000000"/>
          <w:sz w:val="16"/>
          <w:szCs w:val="16"/>
          <w:shd w:val="clear" w:color="auto" w:fill="F0F0F0"/>
          <w:lang w:eastAsia="ru-RU"/>
        </w:rPr>
        <w:t>Информация об изменениях:</w:t>
      </w:r>
    </w:p>
    <w:bookmarkEnd w:id="25"/>
    <w:p w:rsidR="00D904F6" w:rsidRPr="00D904F6" w:rsidRDefault="00D904F6" w:rsidP="00D904F6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eastAsia="Times New Roman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</w:pPr>
      <w:r w:rsidRPr="00D904F6">
        <w:rPr>
          <w:rFonts w:ascii="Times New Roman CYR" w:eastAsia="Times New Roman" w:hAnsi="Times New Roman CYR" w:cs="Times New Roman CYR"/>
          <w:i/>
          <w:iCs/>
          <w:color w:val="353842"/>
          <w:sz w:val="24"/>
          <w:szCs w:val="24"/>
          <w:lang w:eastAsia="ru-RU"/>
        </w:rPr>
        <w:t xml:space="preserve"> </w:t>
      </w:r>
      <w:r w:rsidRPr="00D904F6">
        <w:rPr>
          <w:rFonts w:ascii="Times New Roman CYR" w:eastAsia="Times New Roman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  <w:t xml:space="preserve">Приложение 2 изменено. - </w:t>
      </w:r>
      <w:hyperlink r:id="rId17" w:history="1">
        <w:r w:rsidRPr="00D904F6">
          <w:rPr>
            <w:rFonts w:ascii="Times New Roman CYR" w:eastAsia="Times New Roman" w:hAnsi="Times New Roman CYR" w:cs="Times New Roman CYR"/>
            <w:i/>
            <w:iCs/>
            <w:color w:val="106BBE"/>
            <w:sz w:val="24"/>
            <w:szCs w:val="24"/>
            <w:shd w:val="clear" w:color="auto" w:fill="F0F0F0"/>
            <w:lang w:eastAsia="ru-RU"/>
          </w:rPr>
          <w:t>Распоряжение</w:t>
        </w:r>
      </w:hyperlink>
      <w:r w:rsidRPr="00D904F6">
        <w:rPr>
          <w:rFonts w:ascii="Times New Roman CYR" w:eastAsia="Times New Roman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  <w:t xml:space="preserve"> Правительства Ханты-Мансийского АО - Югры от 25 декабря 2020 г. N 800-рп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eastAsia="Times New Roman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</w:pPr>
      <w:r w:rsidRPr="00D904F6">
        <w:rPr>
          <w:rFonts w:ascii="Times New Roman CYR" w:eastAsia="Times New Roman" w:hAnsi="Times New Roman CYR" w:cs="Times New Roman CYR"/>
          <w:i/>
          <w:iCs/>
          <w:color w:val="353842"/>
          <w:sz w:val="24"/>
          <w:szCs w:val="24"/>
          <w:lang w:eastAsia="ru-RU"/>
        </w:rPr>
        <w:t xml:space="preserve"> </w:t>
      </w:r>
      <w:hyperlink r:id="rId18" w:history="1">
        <w:r w:rsidRPr="00D904F6">
          <w:rPr>
            <w:rFonts w:ascii="Times New Roman CYR" w:eastAsia="Times New Roman" w:hAnsi="Times New Roman CYR" w:cs="Times New Roman CYR"/>
            <w:i/>
            <w:iCs/>
            <w:color w:val="106BBE"/>
            <w:sz w:val="24"/>
            <w:szCs w:val="24"/>
            <w:shd w:val="clear" w:color="auto" w:fill="F0F0F0"/>
            <w:lang w:eastAsia="ru-RU"/>
          </w:rPr>
          <w:t>См. предыдущую редакцию</w:t>
        </w:r>
      </w:hyperlink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  <w:r w:rsidRPr="00D904F6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>Приложение 2</w:t>
      </w:r>
      <w:r w:rsidRPr="00D904F6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br/>
        <w:t xml:space="preserve">к </w:t>
      </w:r>
      <w:hyperlink w:anchor="sub_0" w:history="1">
        <w:r w:rsidRPr="00D904F6">
          <w:rPr>
            <w:rFonts w:ascii="Arial" w:eastAsia="Times New Roman" w:hAnsi="Arial" w:cs="Arial"/>
            <w:color w:val="106BBE"/>
            <w:sz w:val="24"/>
            <w:szCs w:val="24"/>
            <w:lang w:eastAsia="ru-RU"/>
          </w:rPr>
          <w:t>распоряжению</w:t>
        </w:r>
      </w:hyperlink>
      <w:r w:rsidRPr="00D904F6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 xml:space="preserve"> Правительства</w:t>
      </w:r>
      <w:r w:rsidRPr="00D904F6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br/>
        <w:t>Ханты-Мансийского</w:t>
      </w:r>
      <w:r w:rsidRPr="00D904F6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br/>
        <w:t>автономного округа - Югры</w:t>
      </w:r>
      <w:r w:rsidRPr="00D904F6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br/>
        <w:t>от 7 сентября 2018 года N 449-рп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D904F6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Состав</w:t>
      </w:r>
      <w:r w:rsidRPr="00D904F6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br/>
        <w:t>Координационного совета по повышению финансовой грамотности населения Ханты-Мансийского автономного округа - Югры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b/>
          <w:bCs/>
          <w:color w:val="353842"/>
          <w:sz w:val="20"/>
          <w:szCs w:val="20"/>
          <w:lang w:eastAsia="ru-RU"/>
        </w:rPr>
      </w:pPr>
      <w:r w:rsidRPr="00D904F6">
        <w:rPr>
          <w:rFonts w:ascii="Times New Roman CYR" w:eastAsia="Times New Roman" w:hAnsi="Times New Roman CYR" w:cs="Times New Roman CYR"/>
          <w:b/>
          <w:bCs/>
          <w:color w:val="353842"/>
          <w:sz w:val="20"/>
          <w:szCs w:val="20"/>
          <w:lang w:eastAsia="ru-RU"/>
        </w:rPr>
        <w:t>С изменениями и дополнениями от: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before="180" w:after="0" w:line="240" w:lineRule="auto"/>
        <w:ind w:left="360" w:right="360"/>
        <w:jc w:val="both"/>
        <w:rPr>
          <w:rFonts w:ascii="Times New Roman CYR" w:eastAsia="Times New Roman" w:hAnsi="Times New Roman CYR" w:cs="Times New Roman CYR"/>
          <w:color w:val="353842"/>
          <w:sz w:val="20"/>
          <w:szCs w:val="20"/>
          <w:shd w:val="clear" w:color="auto" w:fill="EAEFED"/>
          <w:lang w:eastAsia="ru-RU"/>
        </w:rPr>
      </w:pPr>
      <w:r w:rsidRPr="00D904F6">
        <w:rPr>
          <w:rFonts w:ascii="Times New Roman CYR" w:eastAsia="Times New Roman" w:hAnsi="Times New Roman CYR" w:cs="Times New Roman CYR"/>
          <w:color w:val="353842"/>
          <w:sz w:val="20"/>
          <w:szCs w:val="20"/>
          <w:lang w:eastAsia="ru-RU"/>
        </w:rPr>
        <w:t xml:space="preserve"> </w:t>
      </w:r>
      <w:r w:rsidRPr="00D904F6">
        <w:rPr>
          <w:rFonts w:ascii="Times New Roman CYR" w:eastAsia="Times New Roman" w:hAnsi="Times New Roman CYR" w:cs="Times New Roman CYR"/>
          <w:color w:val="353842"/>
          <w:sz w:val="20"/>
          <w:szCs w:val="20"/>
          <w:shd w:val="clear" w:color="auto" w:fill="EAEFED"/>
          <w:lang w:eastAsia="ru-RU"/>
        </w:rPr>
        <w:t>25 декабря 2020 г.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Директор Департамента финансов - заместитель Губернатора Ханты-Мансийского автономного округа - Югры, председатель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26" w:name="sub_202"/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Управляющий Отделением по Тюменской области Уральского главного управления Центрального банка Российской Федерации, сопредседатель (по согласованию)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27" w:name="sub_203"/>
      <w:bookmarkEnd w:id="26"/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Начальник отдела общего образования Управления общего образования Департамента образования и молодежной политики Ханты-Мансийского автономного округа - Югры, секретарь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28" w:name="sub_204"/>
      <w:bookmarkEnd w:id="27"/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Директор Департамента образования и молодежной политики Ханты-Мансийского автономного округа - Югры</w:t>
      </w:r>
    </w:p>
    <w:bookmarkEnd w:id="28"/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Первый заместитель директора Департамента социального развития Ханты-Мансийского автономного округа - Югры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Заместитель директора Департамента финансов Ханты-Мансийского автономного округа - Югры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Заместитель директора Департамента экономического развития Ханты-Мансийского автономного округа - Югры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Заместитель директора - начальник Управления по обеспечению открытости органов власти Департамента общественных и внешних связей Ханты-Мансийского автономного округа - Югры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Заместитель директора - начальник управления отраслевого планирования, анализа и прогнозирования Департамента труда и занятости населения Ханты-Мансийского автономного округа - Югры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Начальник Управления по вопросам юстиции и профилактики правонарушений Департамента внутренней политики Ханты-Мансийского автономного округа - Югры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Директор Департамента образования администрации города Сургута (по согласованию)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Директор Департамента образования администрации города Нижневартовска (по согласованию)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Директор Департамента образования администрации города Ханты-Мансийска (по согласованию)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Ректор бюджетного учреждения высшего образования Ханты-Мансийского автономного округа - Югры "Сургутский государственный университет" (по согласованию)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29" w:name="sub_214"/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Проректор по финансово-экономической деятельности и имущественному комплексу бюджетного учреждения высшего образования Ханты-Мансийского автономного округа - Югры "Сургутский государственный университет" (по согласованию)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30" w:name="sub_215"/>
      <w:bookmarkEnd w:id="29"/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Руководитель Регионального ресурсного центра повышения уровня финансовой грамотности населения Ханты-Мансийского автономного округа - Югры бюджетного учреждения высшего образования Ханты-Мансийского автономного округа - Югры "Сургутский государственный университет" (по согласованию)</w:t>
      </w:r>
    </w:p>
    <w:bookmarkEnd w:id="30"/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Управляющий государственным учреждением - Отделение Пенсионного фонда Российской Федерации по Ханты-Мансийскому автономному округу - Югре (по согласованию)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Заместитель управляющего Отделением по Тюменской области Уральского главного управления Центрального банка Российской Федерации (по согласованию)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Представитель Управления федеральной службы по надзору в сфере защиты прав потребителей и благополучия человека по Ханты-Мансийскому автономному округу - Югре (по согласованию)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Представитель Общественной палаты Ханты-Мансийского автономного округа - Югры (по согласованию)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9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Представитель публичного акционерного общества "Сбербанк России" (по согласованию)</w:t>
      </w:r>
    </w:p>
    <w:p w:rsidR="00D904F6" w:rsidRPr="00D904F6" w:rsidRDefault="00D904F6" w:rsidP="00D90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60DC5" w:rsidRDefault="00560DC5"/>
    <w:sectPr w:rsidR="00560DC5">
      <w:headerReference w:type="default" r:id="rId19"/>
      <w:footerReference w:type="default" r:id="rId20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9C8" w:rsidRDefault="00F269C8">
      <w:pPr>
        <w:spacing w:after="0" w:line="240" w:lineRule="auto"/>
      </w:pPr>
      <w:r>
        <w:separator/>
      </w:r>
    </w:p>
  </w:endnote>
  <w:endnote w:type="continuationSeparator" w:id="0">
    <w:p w:rsidR="00F269C8" w:rsidRDefault="00F26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E16C60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E16C60" w:rsidRDefault="00F269C8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01.06.202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2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E16C60" w:rsidRDefault="00F269C8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E16C60" w:rsidRDefault="00F269C8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67F31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67F31"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9C8" w:rsidRDefault="00F269C8">
      <w:pPr>
        <w:spacing w:after="0" w:line="240" w:lineRule="auto"/>
      </w:pPr>
      <w:r>
        <w:separator/>
      </w:r>
    </w:p>
  </w:footnote>
  <w:footnote w:type="continuationSeparator" w:id="0">
    <w:p w:rsidR="00F269C8" w:rsidRDefault="00F26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C60" w:rsidRDefault="00F269C8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Распоряжение Правительства Ханты-Мансийского АО - Югры от 7 сентября 2018 г. N </w:t>
    </w:r>
    <w:r>
      <w:rPr>
        <w:rFonts w:ascii="Times New Roman" w:hAnsi="Times New Roman" w:cs="Times New Roman"/>
        <w:sz w:val="20"/>
        <w:szCs w:val="20"/>
      </w:rPr>
      <w:t>449-рп "О Координационном…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D6E"/>
    <w:rsid w:val="000346C9"/>
    <w:rsid w:val="000A26C0"/>
    <w:rsid w:val="001E39AB"/>
    <w:rsid w:val="00204605"/>
    <w:rsid w:val="002454F3"/>
    <w:rsid w:val="00467F31"/>
    <w:rsid w:val="00560DC5"/>
    <w:rsid w:val="00586A70"/>
    <w:rsid w:val="0069366D"/>
    <w:rsid w:val="008112B9"/>
    <w:rsid w:val="008A034F"/>
    <w:rsid w:val="00985933"/>
    <w:rsid w:val="00B50EB6"/>
    <w:rsid w:val="00B80290"/>
    <w:rsid w:val="00C21D6E"/>
    <w:rsid w:val="00D904F6"/>
    <w:rsid w:val="00E16C60"/>
    <w:rsid w:val="00E3667B"/>
    <w:rsid w:val="00F269C8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D0AFD-6D3B-4980-BAFB-2D33C223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8919314/0" TargetMode="External"/><Relationship Id="rId13" Type="http://schemas.openxmlformats.org/officeDocument/2006/relationships/hyperlink" Target="http://internet.garant.ru/document/redirect/400137974/12" TargetMode="External"/><Relationship Id="rId18" Type="http://schemas.openxmlformats.org/officeDocument/2006/relationships/hyperlink" Target="http://internet.garant.ru/document/redirect/19030087/2000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internet.garant.ru/document/redirect/71775558/0" TargetMode="External"/><Relationship Id="rId12" Type="http://schemas.openxmlformats.org/officeDocument/2006/relationships/hyperlink" Target="http://internet.garant.ru/document/redirect/19030087/1031" TargetMode="External"/><Relationship Id="rId17" Type="http://schemas.openxmlformats.org/officeDocument/2006/relationships/hyperlink" Target="http://internet.garant.ru/document/redirect/400137974/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nternet.garant.ru/document/redirect/19030087/1033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45265314/0" TargetMode="External"/><Relationship Id="rId11" Type="http://schemas.openxmlformats.org/officeDocument/2006/relationships/hyperlink" Target="http://internet.garant.ru/document/redirect/400137974/11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internet.garant.ru/document/redirect/400137974/13" TargetMode="External"/><Relationship Id="rId10" Type="http://schemas.openxmlformats.org/officeDocument/2006/relationships/hyperlink" Target="http://internet.garant.ru/document/redirect/71775558/0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internet.garant.ru/document/redirect/71775558/26" TargetMode="External"/><Relationship Id="rId14" Type="http://schemas.openxmlformats.org/officeDocument/2006/relationships/hyperlink" Target="http://internet.garant.ru/document/redirect/19030087/103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2234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Мичурина</dc:creator>
  <cp:keywords/>
  <dc:description/>
  <cp:lastModifiedBy>Гость2</cp:lastModifiedBy>
  <cp:revision>1</cp:revision>
  <dcterms:created xsi:type="dcterms:W3CDTF">2022-06-01T10:54:00Z</dcterms:created>
  <dcterms:modified xsi:type="dcterms:W3CDTF">2022-06-01T10:54:00Z</dcterms:modified>
</cp:coreProperties>
</file>